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ECC2" w14:textId="75152C1F" w:rsidR="007F1628" w:rsidRPr="00B322DE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Поиск и управление паттернами экспрессии генов лесных и культурных растений, отвечающих за адаптацию к неблагоприятным факторам внешней среды и продуктивность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№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122110900040-2 (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>FNFE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-2022-0022), период выполнения ГЗ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 ноября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2022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года по декабрь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2024 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года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1DB3188F" w14:textId="77777777" w:rsidR="009900F9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57587DA8" w14:textId="2B990427" w:rsidR="007F1628" w:rsidRPr="00B322DE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Руководитель проект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к.б.н., в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н.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и.о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зав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лабораторией геномных и постгеномных технологий Крылов Павел Андреевич</w:t>
      </w:r>
    </w:p>
    <w:p w14:paraId="7AF036F9" w14:textId="484A8E0F" w:rsidR="007F1628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Исполнители проекта: инженер-исследователь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Зыбинская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Полина Алексеевна, инженер-исследователь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Деревщикова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Людмила Владимировна, инженер-исследоват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ел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ь Малов Всеволод Олегович, инженер-исследователь Третьякова Анна Вадимовна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7AC1F405" w14:textId="77777777" w:rsidR="009900F9" w:rsidRPr="00B322DE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77AA439" w14:textId="182D2792" w:rsidR="007F1628" w:rsidRPr="00B322DE" w:rsidRDefault="00B322DE" w:rsidP="009900F9">
      <w:pPr>
        <w:spacing w:after="0" w:line="276" w:lineRule="auto"/>
        <w:ind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Основные результаты НИР:</w:t>
      </w:r>
    </w:p>
    <w:p w14:paraId="66F239AF" w14:textId="0C69FDCA" w:rsidR="00640671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</w:pPr>
      <w:r w:rsidRPr="009900F9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В ходе научно-исследовательских работ была проведена оценка экспрессии </w:t>
      </w:r>
      <w:r w:rsidR="00640671" w:rsidRPr="009900F9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гена фотосинтетической продуктивности у древесных и кустарниковых пород, а также сельскохозяйственных растений в естественных и лабораторных условиях засухи. Было показано, что фотосинтетическая продуктивность, реализуемая за счет экспрессии гена </w:t>
      </w:r>
      <w:proofErr w:type="spellStart"/>
      <w:r w:rsidR="00640671" w:rsidRPr="009900F9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RuBisCo</w:t>
      </w:r>
      <w:proofErr w:type="spellEnd"/>
      <w:r w:rsidR="00640671" w:rsidRPr="009900F9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, является </w:t>
      </w:r>
      <w:proofErr w:type="spellStart"/>
      <w:r w:rsidR="00640671" w:rsidRPr="00346284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вид</w:t>
      </w:r>
      <w:r w:rsidR="00346284" w:rsidRPr="00346284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о</w:t>
      </w:r>
      <w:r w:rsidR="00640671" w:rsidRPr="00346284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>специфичной</w:t>
      </w:r>
      <w:proofErr w:type="spellEnd"/>
      <w:r w:rsidR="00640671" w:rsidRPr="009900F9"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  <w:t xml:space="preserve"> для древесно-кустарниковых пород, а также сельскохозяйственных растений на разных стадиях вегетационного периода. </w:t>
      </w:r>
    </w:p>
    <w:p w14:paraId="1A8593B8" w14:textId="77777777" w:rsidR="009900F9" w:rsidRPr="009900F9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pacing w:val="-4"/>
          <w:sz w:val="28"/>
          <w:szCs w:val="28"/>
          <w:shd w:val="clear" w:color="auto" w:fill="FFFFFF"/>
        </w:rPr>
      </w:pPr>
    </w:p>
    <w:p w14:paraId="3980651C" w14:textId="690E6003" w:rsidR="006C562D" w:rsidRPr="006C562D" w:rsidRDefault="00640671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62D">
        <w:rPr>
          <w:rFonts w:ascii="Times New Roman" w:hAnsi="Times New Roman" w:cs="Times New Roman"/>
          <w:sz w:val="28"/>
          <w:szCs w:val="28"/>
        </w:rPr>
        <w:t xml:space="preserve">В результате исследования было выявлено что у </w:t>
      </w:r>
      <w:r w:rsidRPr="006C562D">
        <w:rPr>
          <w:rFonts w:ascii="Times New Roman" w:hAnsi="Times New Roman" w:cs="Times New Roman"/>
          <w:i/>
          <w:iCs/>
          <w:sz w:val="28"/>
          <w:szCs w:val="28"/>
          <w:lang w:val="en-US"/>
        </w:rPr>
        <w:t>Robinia</w:t>
      </w:r>
      <w:r w:rsidRPr="006C5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562D">
        <w:rPr>
          <w:rFonts w:ascii="Times New Roman" w:hAnsi="Times New Roman" w:cs="Times New Roman"/>
          <w:i/>
          <w:iCs/>
          <w:sz w:val="28"/>
          <w:szCs w:val="28"/>
          <w:lang w:val="en-US"/>
        </w:rPr>
        <w:t>pseudoacacia</w:t>
      </w:r>
      <w:r w:rsidRPr="006C562D">
        <w:rPr>
          <w:rFonts w:ascii="Times New Roman" w:hAnsi="Times New Roman" w:cs="Times New Roman"/>
          <w:sz w:val="28"/>
          <w:szCs w:val="28"/>
        </w:rPr>
        <w:t xml:space="preserve"> </w:t>
      </w:r>
      <w:r w:rsidRPr="006C56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562D">
        <w:rPr>
          <w:rFonts w:ascii="Times New Roman" w:hAnsi="Times New Roman" w:cs="Times New Roman"/>
          <w:sz w:val="28"/>
          <w:szCs w:val="28"/>
        </w:rPr>
        <w:t>.</w:t>
      </w:r>
      <w:r w:rsidR="009900F9">
        <w:rPr>
          <w:rFonts w:ascii="Times New Roman" w:hAnsi="Times New Roman" w:cs="Times New Roman"/>
          <w:sz w:val="28"/>
          <w:szCs w:val="28"/>
        </w:rPr>
        <w:t>,</w:t>
      </w:r>
      <w:r w:rsidRPr="006C562D">
        <w:rPr>
          <w:rFonts w:ascii="Times New Roman" w:hAnsi="Times New Roman" w:cs="Times New Roman"/>
          <w:sz w:val="28"/>
          <w:szCs w:val="28"/>
        </w:rPr>
        <w:t xml:space="preserve"> произрастающей на </w:t>
      </w:r>
      <w:proofErr w:type="spellStart"/>
      <w:r w:rsidRPr="006C562D">
        <w:rPr>
          <w:rFonts w:ascii="Times New Roman" w:hAnsi="Times New Roman" w:cs="Times New Roman"/>
          <w:sz w:val="28"/>
          <w:szCs w:val="28"/>
        </w:rPr>
        <w:t>Ергеринской</w:t>
      </w:r>
      <w:proofErr w:type="spellEnd"/>
      <w:r w:rsidRPr="006C562D">
        <w:rPr>
          <w:rFonts w:ascii="Times New Roman" w:hAnsi="Times New Roman" w:cs="Times New Roman"/>
          <w:sz w:val="28"/>
          <w:szCs w:val="28"/>
        </w:rPr>
        <w:t xml:space="preserve"> возвышенности, в зависимости от локальных условий изменяется экспрессия </w:t>
      </w:r>
      <w:r w:rsidRPr="006C562D">
        <w:rPr>
          <w:rFonts w:ascii="Times New Roman" w:hAnsi="Times New Roman" w:cs="Times New Roman"/>
          <w:sz w:val="28"/>
          <w:szCs w:val="28"/>
          <w:lang w:val="en-US"/>
        </w:rPr>
        <w:t>RuBisCo</w:t>
      </w:r>
      <w:r w:rsidRPr="006C562D">
        <w:rPr>
          <w:rFonts w:ascii="Times New Roman" w:hAnsi="Times New Roman" w:cs="Times New Roman"/>
          <w:sz w:val="28"/>
          <w:szCs w:val="28"/>
        </w:rPr>
        <w:t xml:space="preserve"> </w:t>
      </w:r>
      <w:r w:rsidR="006C562D" w:rsidRPr="006C562D">
        <w:rPr>
          <w:rFonts w:ascii="Times New Roman" w:hAnsi="Times New Roman" w:cs="Times New Roman"/>
          <w:sz w:val="28"/>
          <w:szCs w:val="28"/>
        </w:rPr>
        <w:t xml:space="preserve">на стадии облиствления вегетативного цикла. У </w:t>
      </w:r>
      <w:proofErr w:type="spellStart"/>
      <w:r w:rsidR="006C562D" w:rsidRPr="006C562D">
        <w:rPr>
          <w:rFonts w:ascii="Times New Roman" w:hAnsi="Times New Roman" w:cs="Times New Roman"/>
          <w:i/>
          <w:iCs/>
          <w:sz w:val="28"/>
          <w:szCs w:val="28"/>
          <w:lang w:val="en-US"/>
        </w:rPr>
        <w:t>Gleditsia</w:t>
      </w:r>
      <w:proofErr w:type="spellEnd"/>
      <w:r w:rsidR="006C562D" w:rsidRPr="006C5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562D" w:rsidRPr="006C562D">
        <w:rPr>
          <w:rFonts w:ascii="Times New Roman" w:hAnsi="Times New Roman" w:cs="Times New Roman"/>
          <w:i/>
          <w:iCs/>
          <w:sz w:val="28"/>
          <w:szCs w:val="28"/>
          <w:lang w:val="en-US"/>
        </w:rPr>
        <w:t>triacanthos</w:t>
      </w:r>
      <w:proofErr w:type="spellEnd"/>
      <w:r w:rsidR="006C562D" w:rsidRPr="006C56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562D" w:rsidRPr="006C562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C562D" w:rsidRPr="006C562D">
        <w:rPr>
          <w:rFonts w:ascii="Times New Roman" w:hAnsi="Times New Roman" w:cs="Times New Roman"/>
          <w:sz w:val="28"/>
          <w:szCs w:val="28"/>
        </w:rPr>
        <w:t>., произрастающей в питомнике ФНЦ агроэкологии РАН</w:t>
      </w:r>
      <w:r w:rsidR="009900F9">
        <w:rPr>
          <w:rFonts w:ascii="Times New Roman" w:hAnsi="Times New Roman" w:cs="Times New Roman"/>
          <w:sz w:val="28"/>
          <w:szCs w:val="28"/>
        </w:rPr>
        <w:t>,</w:t>
      </w:r>
      <w:r w:rsidR="006C562D" w:rsidRPr="006C562D">
        <w:rPr>
          <w:rFonts w:ascii="Times New Roman" w:hAnsi="Times New Roman" w:cs="Times New Roman"/>
          <w:sz w:val="28"/>
          <w:szCs w:val="28"/>
        </w:rPr>
        <w:t xml:space="preserve"> были выделены особи, обладающие наибольшей фотосинтетической продуктивностью в самый пик засухи. </w:t>
      </w:r>
    </w:p>
    <w:p w14:paraId="1D1EC7C4" w14:textId="58087B1B" w:rsidR="00640671" w:rsidRDefault="006C562D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Оценка экспрессии RuBisCo у двух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засухоустойчивых 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сортов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мягкой 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пшениц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ы собственной селекции ФНЦ агроэкологии РАН 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показал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а,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 сорт Еланская обладает более высокой экспрессией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RuBisCo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стадии кущения по сравнению с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Камышанкой</w:t>
      </w:r>
      <w:proofErr w:type="spellEnd"/>
      <w:r w:rsidR="003462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Результаты исследования продемонстрировали, что Еланская имеет более высокую урожайность, чем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Камышка</w:t>
      </w:r>
      <w:proofErr w:type="spellEnd"/>
      <w:r w:rsidR="003462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4, которую мы связываем с </w:t>
      </w:r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экспрессией гена </w:t>
      </w:r>
      <w:proofErr w:type="spellStart"/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RuBisCo</w:t>
      </w:r>
      <w:proofErr w:type="spellEnd"/>
      <w:r w:rsidRPr="006C56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стадии Кущения.</w:t>
      </w:r>
    </w:p>
    <w:p w14:paraId="6C7BF22B" w14:textId="77777777" w:rsidR="009900F9" w:rsidRPr="00640671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7C3AEA6F" w14:textId="6A065A9F" w:rsidR="007F1628" w:rsidRPr="00B322DE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Публикации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опубликованные в журналах по результатам выполнения государственного задания:</w:t>
      </w:r>
    </w:p>
    <w:p w14:paraId="19E210DF" w14:textId="55D6BDA7" w:rsidR="007F1628" w:rsidRPr="009900F9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1. Анализ наличия геномов древесно-кустарниковых растений, используемых в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агролесомелиорации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южных регионов России / А.И. Беляев,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 xml:space="preserve">П.А. Крылов, А.М. Пугачева, Л.В.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Деревщикова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/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/ Известия Нижневолжского агроуниверситетского комплекса: Наука и высшее профессиональное образование.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2023.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№ 2(70).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С. 30-42.</w:t>
      </w:r>
    </w:p>
    <w:p w14:paraId="73C3BF70" w14:textId="56F6D1AD" w:rsidR="007F1628" w:rsidRPr="009900F9" w:rsidRDefault="007F1628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2. Изучение фотосинтетического метаболизма углерода у 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>Robinia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r w:rsidR="00B322DE"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>p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>seudoacacia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>L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и 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>Triticum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</w:t>
      </w:r>
      <w:r w:rsidRPr="009900F9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  <w:lang w:val="en-US"/>
        </w:rPr>
        <w:t>aestivum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>L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генетический подход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/ П.А.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Крылов, 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П.А.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Зыбинская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А.А.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Абдулова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/</w:t>
      </w:r>
      <w:r w:rsidR="00B322DE"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/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Научно-агрономический журнал.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2023.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№ 4(123). 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 w:rsidRP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87-92.</w:t>
      </w:r>
    </w:p>
    <w:p w14:paraId="5CE63F86" w14:textId="3D74455B" w:rsid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 xml:space="preserve">3. Structural homology of metal-dependent proteins of woody plants used in agroforestry of arid areas / P.A. Krylov, A.V. Tretyakova /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сборнике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en-US"/>
        </w:rPr>
        <w:t xml:space="preserve">: E3S Web of Conferences. III International Conference on Geotechnology, Mining and Rational Use of Natural Resources (GEOTECH-2023).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Navoi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Uzbekistan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2023. С. 02009.</w:t>
      </w:r>
    </w:p>
    <w:p w14:paraId="58AB4FC5" w14:textId="77777777" w:rsidR="009900F9" w:rsidRPr="009900F9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3DC1C17C" w14:textId="32CDC5A6" w:rsidR="00B322DE" w:rsidRP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Разработанные патенты по результатам выполнения государственного задания:</w:t>
      </w:r>
    </w:p>
    <w:p w14:paraId="71F07F10" w14:textId="7EA4388C" w:rsid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Программа виртуального скрининга гомологии генов и их белков / П.А. Крылов, В.О. Малов // Свидетельство о регистрации программы для ЭВМ RU 2023666516, 01.08.2023. Заявка № 2023665169 от 17.07.2023.</w:t>
      </w:r>
    </w:p>
    <w:p w14:paraId="3D21E718" w14:textId="77777777" w:rsidR="009900F9" w:rsidRPr="009900F9" w:rsidRDefault="009900F9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1F095A8F" w14:textId="3CC8FB29" w:rsidR="00B322DE" w:rsidRP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Участие в конференциях, где были представлены результаты исследования в рамках государственного задания:</w:t>
      </w:r>
    </w:p>
    <w:p w14:paraId="30ABF738" w14:textId="5DB9BEDB" w:rsidR="00B322DE" w:rsidRP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1.</w:t>
      </w:r>
      <w:r w:rsidRPr="00B322DE">
        <w:rPr>
          <w:sz w:val="28"/>
          <w:szCs w:val="28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Школа молодых ученых «Генетические и биотехнологические подходы в биоразнообразии для борьбы с опустыниванием», доклад «Перспективные направления развития лаборатории геномных и постгеномных технологий», 9 февраля 2023 года</w:t>
      </w:r>
    </w:p>
    <w:p w14:paraId="3D914317" w14:textId="08F59586" w:rsidR="00B322DE" w:rsidRP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</w:t>
      </w:r>
      <w:r w:rsidRPr="00B322DE">
        <w:rPr>
          <w:sz w:val="28"/>
          <w:szCs w:val="28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Научно-практическая конференция с международным участием «Агролесомелиорация и защитное лесоразведение – история и перспективы развития», доклад «Различия в экспрессии гена RuBisCo у сортов озимой пшеницы Камышанка</w:t>
      </w:r>
      <w:r w:rsidR="00131B7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 и Еланская в условиях засушливого климата», 19 октября 2023 года</w:t>
      </w:r>
      <w:r w:rsidR="009900F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7BED31D5" w14:textId="3A48C16C" w:rsidR="007F1628" w:rsidRPr="00B322DE" w:rsidRDefault="00B322DE" w:rsidP="009900F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3.</w:t>
      </w:r>
      <w:r w:rsidRPr="00B322DE">
        <w:rPr>
          <w:sz w:val="28"/>
          <w:szCs w:val="28"/>
        </w:rPr>
        <w:t xml:space="preserve"> </w:t>
      </w:r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X съезд общества физиологов растений России. Всероссийская научная конференция с международным участием «Биология растений в эпоху глобальных изменений климата», материал по теме «Генетическое разнообразие и связь с экспрессией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RuBisCo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Gleditsia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Triaconthos</w:t>
      </w:r>
      <w:proofErr w:type="spellEnd"/>
      <w:r w:rsidRPr="00B322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условиях засухи». 18-23 сентября 2023 года.</w:t>
      </w:r>
    </w:p>
    <w:sectPr w:rsidR="007F1628" w:rsidRPr="00B3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28"/>
    <w:rsid w:val="00093814"/>
    <w:rsid w:val="000D5E02"/>
    <w:rsid w:val="00131B74"/>
    <w:rsid w:val="002904D8"/>
    <w:rsid w:val="00346284"/>
    <w:rsid w:val="00640671"/>
    <w:rsid w:val="006C562D"/>
    <w:rsid w:val="007F1628"/>
    <w:rsid w:val="009900F9"/>
    <w:rsid w:val="00A41971"/>
    <w:rsid w:val="00B322DE"/>
    <w:rsid w:val="00E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FEB"/>
  <w15:docId w15:val="{DA2CDD09-E759-4DC8-9833-D50FDE69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Крылов</dc:creator>
  <cp:keywords/>
  <dc:description/>
  <cp:lastModifiedBy>Варвара Харламова</cp:lastModifiedBy>
  <cp:revision>2</cp:revision>
  <dcterms:created xsi:type="dcterms:W3CDTF">2024-03-28T07:39:00Z</dcterms:created>
  <dcterms:modified xsi:type="dcterms:W3CDTF">2024-03-28T07:39:00Z</dcterms:modified>
</cp:coreProperties>
</file>